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263B4B"/>
        </w:rPr>
        <w:t>Social media plan</w:t>
      </w:r>
    </w:p>
    <w:p>
      <w:r>
        <w:rPr>
          <w:b w:val="0"/>
          <w:i/>
          <w:color w:val="4C5D6A"/>
        </w:rPr>
        <w:t>Your plan in four steps: goal, audience, pillars and rhythm. Fill them in that order; the rhythm follows from the rest.</w:t>
      </w:r>
    </w:p>
    <w:p>
      <w:pPr>
        <w:pStyle w:val="Heading2"/>
      </w:pPr>
      <w:r>
        <w:rPr>
          <w:color w:val="263B4B"/>
        </w:rPr>
        <w:t>1. Goal</w:t>
      </w:r>
    </w:p>
    <w:p>
      <w:r>
        <w:rPr>
          <w:b w:val="0"/>
          <w:i/>
          <w:color w:val="4C5D6A"/>
          <w:sz w:val="19"/>
        </w:rPr>
        <w:t>A goal with a number and a date. What should social media deliver that you can count?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rPr>
          <w:color w:val="263B4B"/>
        </w:rPr>
        <w:t>2. Audience</w:t>
      </w:r>
    </w:p>
    <w:p>
      <w:r>
        <w:rPr>
          <w:b w:val="0"/>
          <w:i/>
          <w:color w:val="4C5D6A"/>
          <w:sz w:val="19"/>
        </w:rPr>
        <w:t>Who do you want to reach, on which channel are they, and what do they want to see?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rPr>
          <w:color w:val="263B4B"/>
        </w:rPr>
        <w:t>3. Pillars</w:t>
      </w:r>
    </w:p>
    <w:p>
      <w:r>
        <w:rPr>
          <w:b w:val="0"/>
          <w:i/>
          <w:color w:val="4C5D6A"/>
          <w:sz w:val="19"/>
        </w:rPr>
        <w:t>Three or four fixed kinds of posts, with their share of the whole and an example.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2551"/>
            <w:shd w:val="clear" w:color="auto" w:fill="1B77C4"/>
          </w:tcPr>
          <w:p>
            <w:r/>
            <w:r>
              <w:rPr>
                <w:b/>
                <w:color w:val="FFFFFF"/>
              </w:rPr>
              <w:t>Pillar</w:t>
            </w:r>
          </w:p>
        </w:tc>
        <w:tc>
          <w:tcPr>
            <w:tcW w:type="dxa" w:w="1134"/>
            <w:shd w:val="clear" w:color="auto" w:fill="1B77C4"/>
          </w:tcPr>
          <w:p>
            <w:r/>
            <w:r>
              <w:rPr>
                <w:b/>
                <w:color w:val="FFFFFF"/>
              </w:rPr>
              <w:t>Share</w:t>
            </w:r>
          </w:p>
        </w:tc>
        <w:tc>
          <w:tcPr>
            <w:tcW w:type="dxa" w:w="5953"/>
            <w:shd w:val="clear" w:color="auto" w:fill="1B77C4"/>
          </w:tcPr>
          <w:p>
            <w:r/>
            <w:r>
              <w:rPr>
                <w:b/>
                <w:color w:val="FFFFFF"/>
              </w:rPr>
              <w:t>Example</w:t>
            </w:r>
          </w:p>
        </w:tc>
      </w:tr>
      <w:tr>
        <w:tc>
          <w:tcPr>
            <w:tcW w:type="dxa" w:w="255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255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255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5953"/>
          </w:tcPr>
          <w:p>
            <w:r/>
          </w:p>
        </w:tc>
      </w:tr>
      <w:tr>
        <w:tc>
          <w:tcPr>
            <w:tcW w:type="dxa" w:w="255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5953"/>
          </w:tcPr>
          <w:p>
            <w:r/>
          </w:p>
        </w:tc>
      </w:tr>
    </w:tbl>
    <w:p/>
    <w:p>
      <w:pPr>
        <w:pStyle w:val="Heading2"/>
      </w:pPr>
      <w:r>
        <w:rPr>
          <w:color w:val="263B4B"/>
        </w:rPr>
        <w:t>4. Rhythm</w:t>
      </w:r>
    </w:p>
    <w:p>
      <w:r>
        <w:rPr>
          <w:b w:val="0"/>
          <w:i/>
          <w:color w:val="4C5D6A"/>
          <w:sz w:val="19"/>
        </w:rPr>
        <w:t>Per channel: how often, which day, which format. Who makes it, who approves it?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c>
          <w:tcPr>
            <w:tcW w:type="dxa" w:w="2381"/>
            <w:shd w:val="clear" w:color="auto" w:fill="1B77C4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2041"/>
            <w:shd w:val="clear" w:color="auto" w:fill="1B77C4"/>
          </w:tcPr>
          <w:p>
            <w:r/>
            <w:r>
              <w:rPr>
                <w:b/>
                <w:color w:val="FFFFFF"/>
              </w:rPr>
              <w:t>How often</w:t>
            </w:r>
          </w:p>
        </w:tc>
        <w:tc>
          <w:tcPr>
            <w:tcW w:type="dxa" w:w="2381"/>
            <w:shd w:val="clear" w:color="auto" w:fill="1B77C4"/>
          </w:tcPr>
          <w:p>
            <w:r/>
            <w:r>
              <w:rPr>
                <w:b/>
                <w:color w:val="FFFFFF"/>
              </w:rPr>
              <w:t>Format</w:t>
            </w:r>
          </w:p>
        </w:tc>
        <w:tc>
          <w:tcPr>
            <w:tcW w:type="dxa" w:w="2835"/>
            <w:shd w:val="clear" w:color="auto" w:fill="1B77C4"/>
          </w:tcPr>
          <w:p>
            <w:r/>
            <w:r>
              <w:rPr>
                <w:b/>
                <w:color w:val="FFFFFF"/>
              </w:rPr>
              <w:t>Who</w:t>
            </w:r>
          </w:p>
        </w:tc>
      </w:tr>
      <w:tr>
        <w:tc>
          <w:tcPr>
            <w:tcW w:type="dxa" w:w="2381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2381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2381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2381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2835"/>
          </w:tcPr>
          <w:p>
            <w:r/>
          </w:p>
        </w:tc>
      </w:tr>
    </w:tbl>
    <w:p/>
    <w:p>
      <w:pPr>
        <w:pStyle w:val="Heading2"/>
      </w:pPr>
      <w:r>
        <w:rPr>
          <w:color w:val="263B4B"/>
        </w:rPr>
        <w:t>Measure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br w:type="page"/>
      </w:r>
    </w:p>
    <w:p>
      <w:pPr>
        <w:pStyle w:val="Title"/>
      </w:pPr>
      <w:r>
        <w:rPr>
          <w:color w:val="263B4B"/>
        </w:rPr>
        <w:t>Example: a steel fabricator for contractors</w:t>
      </w:r>
    </w:p>
    <w:p>
      <w:r>
        <w:rPr>
          <w:b w:val="0"/>
          <w:i/>
          <w:color w:val="4C5D6A"/>
        </w:rPr>
        <w:t>A fictional steel fabrication company with 25 people, selling to contractors and architects.</w:t>
      </w:r>
    </w:p>
    <w:p>
      <w:pPr>
        <w:pStyle w:val="Heading2"/>
      </w:pPr>
      <w:r>
        <w:rPr>
          <w:color w:val="263B4B"/>
        </w:rPr>
        <w:t>1. Goal</w:t>
      </w:r>
    </w:p>
    <w:p>
      <w:r>
        <w:rPr>
          <w:b w:val="0"/>
          <w:i w:val="0"/>
        </w:rPr>
        <w:t>By the end of 2027, eight enquiries a quarter from contractors and architects who found us on LinkedIn, and four applications a year from welders.</w:t>
      </w:r>
    </w:p>
    <w:p>
      <w:pPr>
        <w:pStyle w:val="Heading2"/>
      </w:pPr>
      <w:r>
        <w:rPr>
          <w:color w:val="263B4B"/>
        </w:rPr>
        <w:t>2. Audience</w:t>
      </w:r>
    </w:p>
    <w:p>
      <w:r>
        <w:rPr>
          <w:b w:val="0"/>
          <w:i w:val="0"/>
        </w:rPr>
        <w:t>Project managers at contractors and architects are on LinkedIn and want proof that a project ends on time and to plan. Welders and fitters are on Facebook and Instagram and want to see who they would work with, and on what.</w:t>
      </w:r>
    </w:p>
    <w:p>
      <w:pPr>
        <w:pStyle w:val="Heading2"/>
      </w:pPr>
      <w:r>
        <w:rPr>
          <w:color w:val="263B4B"/>
        </w:rPr>
        <w:t>3. Pillars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2551"/>
            <w:shd w:val="clear" w:color="auto" w:fill="1B77C4"/>
          </w:tcPr>
          <w:p>
            <w:r/>
            <w:r>
              <w:rPr>
                <w:b/>
                <w:color w:val="FFFFFF"/>
              </w:rPr>
              <w:t>Pillar</w:t>
            </w:r>
          </w:p>
        </w:tc>
        <w:tc>
          <w:tcPr>
            <w:tcW w:type="dxa" w:w="1134"/>
            <w:shd w:val="clear" w:color="auto" w:fill="1B77C4"/>
          </w:tcPr>
          <w:p>
            <w:r/>
            <w:r>
              <w:rPr>
                <w:b/>
                <w:color w:val="FFFFFF"/>
              </w:rPr>
              <w:t>Share</w:t>
            </w:r>
          </w:p>
        </w:tc>
        <w:tc>
          <w:tcPr>
            <w:tcW w:type="dxa" w:w="5953"/>
            <w:shd w:val="clear" w:color="auto" w:fill="1B77C4"/>
          </w:tcPr>
          <w:p>
            <w:r/>
            <w:r>
              <w:rPr>
                <w:b/>
                <w:color w:val="FFFFFF"/>
              </w:rPr>
              <w:t>Example</w:t>
            </w:r>
          </w:p>
        </w:tc>
      </w:tr>
      <w:tr>
        <w:tc>
          <w:tcPr>
            <w:tcW w:type="dxa" w:w="2551"/>
          </w:tcPr>
          <w:p>
            <w:r>
              <w:t>Projects</w:t>
            </w:r>
          </w:p>
        </w:tc>
        <w:tc>
          <w:tcPr>
            <w:tcW w:type="dxa" w:w="1134"/>
          </w:tcPr>
          <w:p>
            <w:r>
              <w:t>40%</w:t>
            </w:r>
          </w:p>
        </w:tc>
        <w:tc>
          <w:tcPr>
            <w:tcW w:type="dxa" w:w="5953"/>
          </w:tcPr>
          <w:p>
            <w:r>
              <w:t>A staircase from drawing to installation, in four photos</w:t>
            </w:r>
          </w:p>
        </w:tc>
      </w:tr>
      <w:tr>
        <w:tc>
          <w:tcPr>
            <w:tcW w:type="dxa" w:w="2551"/>
          </w:tcPr>
          <w:p>
            <w:r>
              <w:t>Craft</w:t>
            </w:r>
          </w:p>
        </w:tc>
        <w:tc>
          <w:tcPr>
            <w:tcW w:type="dxa" w:w="1134"/>
          </w:tcPr>
          <w:p>
            <w:r>
              <w:t>25%</w:t>
            </w:r>
          </w:p>
        </w:tc>
        <w:tc>
          <w:tcPr>
            <w:tcW w:type="dxa" w:w="5953"/>
          </w:tcPr>
          <w:p>
            <w:r>
              <w:t>A short video of a difficult weld</w:t>
            </w:r>
          </w:p>
        </w:tc>
      </w:tr>
      <w:tr>
        <w:tc>
          <w:tcPr>
            <w:tcW w:type="dxa" w:w="2551"/>
          </w:tcPr>
          <w:p>
            <w:r>
              <w:t>People</w:t>
            </w:r>
          </w:p>
        </w:tc>
        <w:tc>
          <w:tcPr>
            <w:tcW w:type="dxa" w:w="1134"/>
          </w:tcPr>
          <w:p>
            <w:r>
              <w:t>25%</w:t>
            </w:r>
          </w:p>
        </w:tc>
        <w:tc>
          <w:tcPr>
            <w:tcW w:type="dxa" w:w="5953"/>
          </w:tcPr>
          <w:p>
            <w:r>
              <w:t>A colleague in their own words, a vacancy</w:t>
            </w:r>
          </w:p>
        </w:tc>
      </w:tr>
      <w:tr>
        <w:tc>
          <w:tcPr>
            <w:tcW w:type="dxa" w:w="2551"/>
          </w:tcPr>
          <w:p>
            <w:r>
              <w:t>Know-how</w:t>
            </w:r>
          </w:p>
        </w:tc>
        <w:tc>
          <w:tcPr>
            <w:tcW w:type="dxa" w:w="1134"/>
          </w:tcPr>
          <w:p>
            <w:r>
              <w:t>10%</w:t>
            </w:r>
          </w:p>
        </w:tc>
        <w:tc>
          <w:tcPr>
            <w:tcW w:type="dxa" w:w="5953"/>
          </w:tcPr>
          <w:p>
            <w:r>
              <w:t>Fire safety of steel in three sentences</w:t>
            </w:r>
          </w:p>
        </w:tc>
      </w:tr>
    </w:tbl>
    <w:p/>
    <w:p>
      <w:pPr>
        <w:pStyle w:val="Heading2"/>
      </w:pPr>
      <w:r>
        <w:rPr>
          <w:color w:val="263B4B"/>
        </w:rPr>
        <w:t>4. Rhythm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c>
          <w:tcPr>
            <w:tcW w:type="dxa" w:w="2381"/>
            <w:shd w:val="clear" w:color="auto" w:fill="1B77C4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2041"/>
            <w:shd w:val="clear" w:color="auto" w:fill="1B77C4"/>
          </w:tcPr>
          <w:p>
            <w:r/>
            <w:r>
              <w:rPr>
                <w:b/>
                <w:color w:val="FFFFFF"/>
              </w:rPr>
              <w:t>How often</w:t>
            </w:r>
          </w:p>
        </w:tc>
        <w:tc>
          <w:tcPr>
            <w:tcW w:type="dxa" w:w="2381"/>
            <w:shd w:val="clear" w:color="auto" w:fill="1B77C4"/>
          </w:tcPr>
          <w:p>
            <w:r/>
            <w:r>
              <w:rPr>
                <w:b/>
                <w:color w:val="FFFFFF"/>
              </w:rPr>
              <w:t>Format</w:t>
            </w:r>
          </w:p>
        </w:tc>
        <w:tc>
          <w:tcPr>
            <w:tcW w:type="dxa" w:w="2835"/>
            <w:shd w:val="clear" w:color="auto" w:fill="1B77C4"/>
          </w:tcPr>
          <w:p>
            <w:r/>
            <w:r>
              <w:rPr>
                <w:b/>
                <w:color w:val="FFFFFF"/>
              </w:rPr>
              <w:t>Who</w:t>
            </w:r>
          </w:p>
        </w:tc>
      </w:tr>
      <w:tr>
        <w:tc>
          <w:tcPr>
            <w:tcW w:type="dxa" w:w="2381"/>
          </w:tcPr>
          <w:p>
            <w:r>
              <w:t>LinkedIn company page</w:t>
            </w:r>
          </w:p>
        </w:tc>
        <w:tc>
          <w:tcPr>
            <w:tcW w:type="dxa" w:w="2041"/>
          </w:tcPr>
          <w:p>
            <w:r>
              <w:t>2 a week, Tue and Thu</w:t>
            </w:r>
          </w:p>
        </w:tc>
        <w:tc>
          <w:tcPr>
            <w:tcW w:type="dxa" w:w="2381"/>
          </w:tcPr>
          <w:p>
            <w:r>
              <w:t>Photo or carousel</w:t>
            </w:r>
          </w:p>
        </w:tc>
        <w:tc>
          <w:tcPr>
            <w:tcW w:type="dxa" w:w="2835"/>
          </w:tcPr>
          <w:p>
            <w:r>
              <w:t>Project manager shoots, agency writes</w:t>
            </w:r>
          </w:p>
        </w:tc>
      </w:tr>
      <w:tr>
        <w:tc>
          <w:tcPr>
            <w:tcW w:type="dxa" w:w="2381"/>
          </w:tcPr>
          <w:p>
            <w:r>
              <w:t>LinkedIn, the owner</w:t>
            </w:r>
          </w:p>
        </w:tc>
        <w:tc>
          <w:tcPr>
            <w:tcW w:type="dxa" w:w="2041"/>
          </w:tcPr>
          <w:p>
            <w:r>
              <w:t>1 a week</w:t>
            </w:r>
          </w:p>
        </w:tc>
        <w:tc>
          <w:tcPr>
            <w:tcW w:type="dxa" w:w="2381"/>
          </w:tcPr>
          <w:p>
            <w:r>
              <w:t>Text with a photo</w:t>
            </w:r>
          </w:p>
        </w:tc>
        <w:tc>
          <w:tcPr>
            <w:tcW w:type="dxa" w:w="2835"/>
          </w:tcPr>
          <w:p>
            <w:r>
              <w:t>Owner</w:t>
            </w:r>
          </w:p>
        </w:tc>
      </w:tr>
      <w:tr>
        <w:tc>
          <w:tcPr>
            <w:tcW w:type="dxa" w:w="2381"/>
          </w:tcPr>
          <w:p>
            <w:r>
              <w:t>Instagram</w:t>
            </w:r>
          </w:p>
        </w:tc>
        <w:tc>
          <w:tcPr>
            <w:tcW w:type="dxa" w:w="2041"/>
          </w:tcPr>
          <w:p>
            <w:r>
              <w:t>1 reel every 2 weeks</w:t>
            </w:r>
          </w:p>
        </w:tc>
        <w:tc>
          <w:tcPr>
            <w:tcW w:type="dxa" w:w="2381"/>
          </w:tcPr>
          <w:p>
            <w:r>
              <w:t>Site visit in 20 seconds</w:t>
            </w:r>
          </w:p>
        </w:tc>
        <w:tc>
          <w:tcPr>
            <w:tcW w:type="dxa" w:w="2835"/>
          </w:tcPr>
          <w:p>
            <w:r>
              <w:t>Agency</w:t>
            </w:r>
          </w:p>
        </w:tc>
      </w:tr>
      <w:tr>
        <w:tc>
          <w:tcPr>
            <w:tcW w:type="dxa" w:w="2381"/>
          </w:tcPr>
          <w:p>
            <w:r>
              <w:t>Facebook</w:t>
            </w:r>
          </w:p>
        </w:tc>
        <w:tc>
          <w:tcPr>
            <w:tcW w:type="dxa" w:w="2041"/>
          </w:tcPr>
          <w:p>
            <w:r>
              <w:t>2 a month</w:t>
            </w:r>
          </w:p>
        </w:tc>
        <w:tc>
          <w:tcPr>
            <w:tcW w:type="dxa" w:w="2381"/>
          </w:tcPr>
          <w:p>
            <w:r>
              <w:t>Vacancies, EUR 150 promotion</w:t>
            </w:r>
          </w:p>
        </w:tc>
        <w:tc>
          <w:tcPr>
            <w:tcW w:type="dxa" w:w="2835"/>
          </w:tcPr>
          <w:p>
            <w:r>
              <w:t>Agency, owner approves</w:t>
            </w:r>
          </w:p>
        </w:tc>
      </w:tr>
    </w:tbl>
    <w:p/>
    <w:p>
      <w:pPr>
        <w:pStyle w:val="Heading2"/>
      </w:pPr>
      <w:r>
        <w:rPr>
          <w:color w:val="263B4B"/>
        </w:rPr>
        <w:t>Measure</w:t>
      </w:r>
    </w:p>
    <w:p>
      <w:r>
        <w:rPr>
          <w:b w:val="0"/>
          <w:i w:val="0"/>
        </w:rPr>
        <w:t>Enquiries that mention LinkedIn, applications, followers among contractors and architects (not total followers).</w:t>
      </w:r>
    </w:p>
    <w:p>
      <w:r>
        <w:br w:type="page"/>
      </w:r>
    </w:p>
    <w:p>
      <w:pPr>
        <w:pStyle w:val="Title"/>
      </w:pPr>
      <w:r>
        <w:rPr>
          <w:color w:val="263B4B"/>
        </w:rPr>
        <w:t>Example: a bakery with two shops</w:t>
      </w:r>
    </w:p>
    <w:p>
      <w:r>
        <w:rPr>
          <w:b w:val="0"/>
          <w:i/>
          <w:color w:val="4C5D6A"/>
        </w:rPr>
        <w:t>A fictional neighbourhood bakery that wants to sell more at weekends and around the holidays.</w:t>
      </w:r>
    </w:p>
    <w:p>
      <w:pPr>
        <w:pStyle w:val="Heading2"/>
      </w:pPr>
      <w:r>
        <w:rPr>
          <w:color w:val="263B4B"/>
        </w:rPr>
        <w:t>1. Goal</w:t>
      </w:r>
    </w:p>
    <w:p>
      <w:r>
        <w:rPr>
          <w:b w:val="0"/>
          <w:i w:val="0"/>
        </w:rPr>
        <w:t>Every Saturday the cakes sold out before 4 pm, and 60 orders through the order form for the end-of-year holidays.</w:t>
      </w:r>
    </w:p>
    <w:p>
      <w:pPr>
        <w:pStyle w:val="Heading2"/>
      </w:pPr>
      <w:r>
        <w:rPr>
          <w:color w:val="263B4B"/>
        </w:rPr>
        <w:t>2. Audience</w:t>
      </w:r>
    </w:p>
    <w:p>
      <w:r>
        <w:rPr>
          <w:b w:val="0"/>
          <w:i w:val="0"/>
        </w:rPr>
        <w:t>Families and neighbours within a few streets. They are on Instagram and Facebook, and search Google for 'bakery' with the name of the neighbourhood. They want to see what is on the counter today.</w:t>
      </w:r>
    </w:p>
    <w:p>
      <w:pPr>
        <w:pStyle w:val="Heading2"/>
      </w:pPr>
      <w:r>
        <w:rPr>
          <w:color w:val="263B4B"/>
        </w:rPr>
        <w:t>3. Pillars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2551"/>
            <w:shd w:val="clear" w:color="auto" w:fill="1B77C4"/>
          </w:tcPr>
          <w:p>
            <w:r/>
            <w:r>
              <w:rPr>
                <w:b/>
                <w:color w:val="FFFFFF"/>
              </w:rPr>
              <w:t>Pillar</w:t>
            </w:r>
          </w:p>
        </w:tc>
        <w:tc>
          <w:tcPr>
            <w:tcW w:type="dxa" w:w="1134"/>
            <w:shd w:val="clear" w:color="auto" w:fill="1B77C4"/>
          </w:tcPr>
          <w:p>
            <w:r/>
            <w:r>
              <w:rPr>
                <w:b/>
                <w:color w:val="FFFFFF"/>
              </w:rPr>
              <w:t>Share</w:t>
            </w:r>
          </w:p>
        </w:tc>
        <w:tc>
          <w:tcPr>
            <w:tcW w:type="dxa" w:w="5953"/>
            <w:shd w:val="clear" w:color="auto" w:fill="1B77C4"/>
          </w:tcPr>
          <w:p>
            <w:r/>
            <w:r>
              <w:rPr>
                <w:b/>
                <w:color w:val="FFFFFF"/>
              </w:rPr>
              <w:t>Example</w:t>
            </w:r>
          </w:p>
        </w:tc>
      </w:tr>
      <w:tr>
        <w:tc>
          <w:tcPr>
            <w:tcW w:type="dxa" w:w="2551"/>
          </w:tcPr>
          <w:p>
            <w:r>
              <w:t>On the counter today</w:t>
            </w:r>
          </w:p>
        </w:tc>
        <w:tc>
          <w:tcPr>
            <w:tcW w:type="dxa" w:w="1134"/>
          </w:tcPr>
          <w:p>
            <w:r>
              <w:t>40%</w:t>
            </w:r>
          </w:p>
        </w:tc>
        <w:tc>
          <w:tcPr>
            <w:tcW w:type="dxa" w:w="5953"/>
          </w:tcPr>
          <w:p>
            <w:r>
              <w:t>A photo at 7 am of what just came out of the oven</w:t>
            </w:r>
          </w:p>
        </w:tc>
      </w:tr>
      <w:tr>
        <w:tc>
          <w:tcPr>
            <w:tcW w:type="dxa" w:w="2551"/>
          </w:tcPr>
          <w:p>
            <w:r>
              <w:t>Behind the scenes</w:t>
            </w:r>
          </w:p>
        </w:tc>
        <w:tc>
          <w:tcPr>
            <w:tcW w:type="dxa" w:w="1134"/>
          </w:tcPr>
          <w:p>
            <w:r>
              <w:t>25%</w:t>
            </w:r>
          </w:p>
        </w:tc>
        <w:tc>
          <w:tcPr>
            <w:tcW w:type="dxa" w:w="5953"/>
          </w:tcPr>
          <w:p>
            <w:r>
              <w:t>The oven at 4 am, the baker at work</w:t>
            </w:r>
          </w:p>
        </w:tc>
      </w:tr>
      <w:tr>
        <w:tc>
          <w:tcPr>
            <w:tcW w:type="dxa" w:w="2551"/>
          </w:tcPr>
          <w:p>
            <w:r>
              <w:t>Season</w:t>
            </w:r>
          </w:p>
        </w:tc>
        <w:tc>
          <w:tcPr>
            <w:tcW w:type="dxa" w:w="1134"/>
          </w:tcPr>
          <w:p>
            <w:r>
              <w:t>25%</w:t>
            </w:r>
          </w:p>
        </w:tc>
        <w:tc>
          <w:tcPr>
            <w:tcW w:type="dxa" w:w="5953"/>
          </w:tcPr>
          <w:p>
            <w:r>
              <w:t>King cake in January, Easter bread, Christmas cookies</w:t>
            </w:r>
          </w:p>
        </w:tc>
      </w:tr>
      <w:tr>
        <w:tc>
          <w:tcPr>
            <w:tcW w:type="dxa" w:w="2551"/>
          </w:tcPr>
          <w:p>
            <w:r>
              <w:t>The neighbourhood</w:t>
            </w:r>
          </w:p>
        </w:tc>
        <w:tc>
          <w:tcPr>
            <w:tcW w:type="dxa" w:w="1134"/>
          </w:tcPr>
          <w:p>
            <w:r>
              <w:t>10%</w:t>
            </w:r>
          </w:p>
        </w:tc>
        <w:tc>
          <w:tcPr>
            <w:tcW w:type="dxa" w:w="5953"/>
          </w:tcPr>
          <w:p>
            <w:r>
              <w:t>Bread for the school party, the Sunday market</w:t>
            </w:r>
          </w:p>
        </w:tc>
      </w:tr>
    </w:tbl>
    <w:p/>
    <w:p>
      <w:pPr>
        <w:pStyle w:val="Heading2"/>
      </w:pPr>
      <w:r>
        <w:rPr>
          <w:color w:val="263B4B"/>
        </w:rPr>
        <w:t>4. Rhythm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c>
          <w:tcPr>
            <w:tcW w:type="dxa" w:w="2381"/>
            <w:shd w:val="clear" w:color="auto" w:fill="1B77C4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2041"/>
            <w:shd w:val="clear" w:color="auto" w:fill="1B77C4"/>
          </w:tcPr>
          <w:p>
            <w:r/>
            <w:r>
              <w:rPr>
                <w:b/>
                <w:color w:val="FFFFFF"/>
              </w:rPr>
              <w:t>How often</w:t>
            </w:r>
          </w:p>
        </w:tc>
        <w:tc>
          <w:tcPr>
            <w:tcW w:type="dxa" w:w="2381"/>
            <w:shd w:val="clear" w:color="auto" w:fill="1B77C4"/>
          </w:tcPr>
          <w:p>
            <w:r/>
            <w:r>
              <w:rPr>
                <w:b/>
                <w:color w:val="FFFFFF"/>
              </w:rPr>
              <w:t>Format</w:t>
            </w:r>
          </w:p>
        </w:tc>
        <w:tc>
          <w:tcPr>
            <w:tcW w:type="dxa" w:w="2835"/>
            <w:shd w:val="clear" w:color="auto" w:fill="1B77C4"/>
          </w:tcPr>
          <w:p>
            <w:r/>
            <w:r>
              <w:rPr>
                <w:b/>
                <w:color w:val="FFFFFF"/>
              </w:rPr>
              <w:t>Who</w:t>
            </w:r>
          </w:p>
        </w:tc>
      </w:tr>
      <w:tr>
        <w:tc>
          <w:tcPr>
            <w:tcW w:type="dxa" w:w="2381"/>
          </w:tcPr>
          <w:p>
            <w:r>
              <w:t>Instagram stories</w:t>
            </w:r>
          </w:p>
        </w:tc>
        <w:tc>
          <w:tcPr>
            <w:tcW w:type="dxa" w:w="2041"/>
          </w:tcPr>
          <w:p>
            <w:r>
              <w:t>Every morning</w:t>
            </w:r>
          </w:p>
        </w:tc>
        <w:tc>
          <w:tcPr>
            <w:tcW w:type="dxa" w:w="2381"/>
          </w:tcPr>
          <w:p>
            <w:r>
              <w:t>Photo of the counter</w:t>
            </w:r>
          </w:p>
        </w:tc>
        <w:tc>
          <w:tcPr>
            <w:tcW w:type="dxa" w:w="2835"/>
          </w:tcPr>
          <w:p>
            <w:r>
              <w:t>Baker</w:t>
            </w:r>
          </w:p>
        </w:tc>
      </w:tr>
      <w:tr>
        <w:tc>
          <w:tcPr>
            <w:tcW w:type="dxa" w:w="2381"/>
          </w:tcPr>
          <w:p>
            <w:r>
              <w:t>Instagram and Facebook</w:t>
            </w:r>
          </w:p>
        </w:tc>
        <w:tc>
          <w:tcPr>
            <w:tcW w:type="dxa" w:w="2041"/>
          </w:tcPr>
          <w:p>
            <w:r>
              <w:t>3 a week</w:t>
            </w:r>
          </w:p>
        </w:tc>
        <w:tc>
          <w:tcPr>
            <w:tcW w:type="dxa" w:w="2381"/>
          </w:tcPr>
          <w:p>
            <w:r>
              <w:t>Photo or short video</w:t>
            </w:r>
          </w:p>
        </w:tc>
        <w:tc>
          <w:tcPr>
            <w:tcW w:type="dxa" w:w="2835"/>
          </w:tcPr>
          <w:p>
            <w:r>
              <w:t>The baker's daughter</w:t>
            </w:r>
          </w:p>
        </w:tc>
      </w:tr>
      <w:tr>
        <w:tc>
          <w:tcPr>
            <w:tcW w:type="dxa" w:w="2381"/>
          </w:tcPr>
          <w:p>
            <w:r>
              <w:t>Google Business Profile</w:t>
            </w:r>
          </w:p>
        </w:tc>
        <w:tc>
          <w:tcPr>
            <w:tcW w:type="dxa" w:w="2041"/>
          </w:tcPr>
          <w:p>
            <w:r>
              <w:t>1 a week</w:t>
            </w:r>
          </w:p>
        </w:tc>
        <w:tc>
          <w:tcPr>
            <w:tcW w:type="dxa" w:w="2381"/>
          </w:tcPr>
          <w:p>
            <w:r>
              <w:t>Update with a photo</w:t>
            </w:r>
          </w:p>
        </w:tc>
        <w:tc>
          <w:tcPr>
            <w:tcW w:type="dxa" w:w="2835"/>
          </w:tcPr>
          <w:p>
            <w:r>
              <w:t>The baker's daughter</w:t>
            </w:r>
          </w:p>
        </w:tc>
      </w:tr>
      <w:tr>
        <w:tc>
          <w:tcPr>
            <w:tcW w:type="dxa" w:w="2381"/>
          </w:tcPr>
          <w:p>
            <w:r>
              <w:t>Holidays</w:t>
            </w:r>
          </w:p>
        </w:tc>
        <w:tc>
          <w:tcPr>
            <w:tcW w:type="dxa" w:w="2041"/>
          </w:tcPr>
          <w:p>
            <w:r>
              <w:t>4 weeks ahead</w:t>
            </w:r>
          </w:p>
        </w:tc>
        <w:tc>
          <w:tcPr>
            <w:tcW w:type="dxa" w:w="2381"/>
          </w:tcPr>
          <w:p>
            <w:r>
              <w:t>Announce the order period</w:t>
            </w:r>
          </w:p>
        </w:tc>
        <w:tc>
          <w:tcPr>
            <w:tcW w:type="dxa" w:w="2835"/>
          </w:tcPr>
          <w:p>
            <w:r>
              <w:t>Everyone</w:t>
            </w:r>
          </w:p>
        </w:tc>
      </w:tr>
    </w:tbl>
    <w:p/>
    <w:p>
      <w:pPr>
        <w:pStyle w:val="Heading2"/>
      </w:pPr>
      <w:r>
        <w:rPr>
          <w:color w:val="263B4B"/>
        </w:rPr>
        <w:t>Measure</w:t>
      </w:r>
    </w:p>
    <w:p>
      <w:r>
        <w:rPr>
          <w:b w:val="0"/>
          <w:i w:val="0"/>
        </w:rPr>
        <w:t>Time the cakes sell out, orders through the form, posts that are saved or shared.</w:t>
      </w:r>
    </w:p>
    <w:p>
      <w:r>
        <w:br w:type="page"/>
      </w:r>
    </w:p>
    <w:p>
      <w:pPr>
        <w:pStyle w:val="Title"/>
      </w:pPr>
      <w:r>
        <w:rPr>
          <w:color w:val="263B4B"/>
        </w:rPr>
        <w:t>Formats and limits per channel</w:t>
      </w:r>
    </w:p>
    <w:p>
      <w:r>
        <w:rPr>
          <w:b w:val="0"/>
          <w:i/>
          <w:color w:val="4C5D6A"/>
        </w:rPr>
        <w:t>Checked on 22 October 2026 in the documentation of Meta, LinkedIn, YouTube and TikTok. Platforms change these: check again before a big campaign.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c>
          <w:tcPr>
            <w:tcW w:type="dxa" w:w="2381"/>
            <w:shd w:val="clear" w:color="auto" w:fill="1B77C4"/>
          </w:tcPr>
          <w:p>
            <w:r/>
            <w:r>
              <w:rPr>
                <w:b/>
                <w:color w:val="FFFFFF"/>
              </w:rPr>
              <w:t>Channel and format</w:t>
            </w:r>
          </w:p>
        </w:tc>
        <w:tc>
          <w:tcPr>
            <w:tcW w:type="dxa" w:w="2041"/>
            <w:shd w:val="clear" w:color="auto" w:fill="1B77C4"/>
          </w:tcPr>
          <w:p>
            <w:r/>
            <w:r>
              <w:rPr>
                <w:b/>
                <w:color w:val="FFFFFF"/>
              </w:rPr>
              <w:t>Ratio</w:t>
            </w:r>
          </w:p>
        </w:tc>
        <w:tc>
          <w:tcPr>
            <w:tcW w:type="dxa" w:w="2494"/>
            <w:shd w:val="clear" w:color="auto" w:fill="1B77C4"/>
          </w:tcPr>
          <w:p>
            <w:r/>
            <w:r>
              <w:rPr>
                <w:b/>
                <w:color w:val="FFFFFF"/>
              </w:rPr>
              <w:t>Pixels or length</w:t>
            </w:r>
          </w:p>
        </w:tc>
        <w:tc>
          <w:tcPr>
            <w:tcW w:type="dxa" w:w="2835"/>
            <w:shd w:val="clear" w:color="auto" w:fill="1B77C4"/>
          </w:tcPr>
          <w:p>
            <w:r/>
            <w:r>
              <w:rPr>
                <w:b/>
                <w:color w:val="FFFFFF"/>
              </w:rPr>
              <w:t>Text and limits</w:t>
            </w:r>
          </w:p>
        </w:tc>
      </w:tr>
      <w:tr>
        <w:tc>
          <w:tcPr>
            <w:tcW w:type="dxa" w:w="2381"/>
          </w:tcPr>
          <w:p>
            <w:r>
              <w:t>Instagram and Facebook, feed photo</w:t>
            </w:r>
          </w:p>
        </w:tc>
        <w:tc>
          <w:tcPr>
            <w:tcW w:type="dxa" w:w="2041"/>
          </w:tcPr>
          <w:p>
            <w:r>
              <w:t>4:5 (Instagram accepts 4:5 to 1.91:1)</w:t>
            </w:r>
          </w:p>
        </w:tc>
        <w:tc>
          <w:tcPr>
            <w:tcW w:type="dxa" w:w="2494"/>
          </w:tcPr>
          <w:p>
            <w:r>
              <w:t>1440 x 1800 recommended</w:t>
            </w:r>
          </w:p>
        </w:tc>
        <w:tc>
          <w:tcPr>
            <w:tcW w:type="dxa" w:w="2835"/>
          </w:tcPr>
          <w:p>
            <w:r>
              <w:t>Instagram: caption up to 2,200 characters and 5 hashtags</w:t>
            </w:r>
          </w:p>
        </w:tc>
      </w:tr>
      <w:tr>
        <w:tc>
          <w:tcPr>
            <w:tcW w:type="dxa" w:w="2381"/>
          </w:tcPr>
          <w:p>
            <w:r>
              <w:t>Instagram, carousel</w:t>
            </w:r>
          </w:p>
        </w:tc>
        <w:tc>
          <w:tcPr>
            <w:tcW w:type="dxa" w:w="2041"/>
          </w:tcPr>
          <w:p>
            <w:r>
              <w:t>4:5 for every slide</w:t>
            </w:r>
          </w:p>
        </w:tc>
        <w:tc>
          <w:tcPr>
            <w:tcW w:type="dxa" w:w="2494"/>
          </w:tcPr>
          <w:p>
            <w:r>
              <w:t>Up to 20 photos or videos</w:t>
            </w:r>
          </w:p>
        </w:tc>
        <w:tc>
          <w:tcPr>
            <w:tcW w:type="dxa" w:w="2835"/>
          </w:tcPr>
          <w:p>
            <w:r>
              <w:t>One caption for the whole carousel</w:t>
            </w:r>
          </w:p>
        </w:tc>
      </w:tr>
      <w:tr>
        <w:tc>
          <w:tcPr>
            <w:tcW w:type="dxa" w:w="2381"/>
          </w:tcPr>
          <w:p>
            <w:r>
              <w:t>Instagram, reel</w:t>
            </w:r>
          </w:p>
        </w:tc>
        <w:tc>
          <w:tcPr>
            <w:tcW w:type="dxa" w:w="2041"/>
          </w:tcPr>
          <w:p>
            <w:r>
              <w:t>9:16</w:t>
            </w:r>
          </w:p>
        </w:tc>
        <w:tc>
          <w:tcPr>
            <w:tcW w:type="dxa" w:w="2494"/>
          </w:tcPr>
          <w:p>
            <w:r>
              <w:t>1440 x 2560 recommended; 3 seconds to 15 minutes</w:t>
            </w:r>
          </w:p>
        </w:tc>
        <w:tc>
          <w:tcPr>
            <w:tcW w:type="dxa" w:w="2835"/>
          </w:tcPr>
          <w:p>
            <w:r>
              <w:t>Keep 14% at the top, 35% at the bottom and 6% at the sides free of text</w:t>
            </w:r>
          </w:p>
        </w:tc>
      </w:tr>
      <w:tr>
        <w:tc>
          <w:tcPr>
            <w:tcW w:type="dxa" w:w="2381"/>
          </w:tcPr>
          <w:p>
            <w:r>
              <w:t>LinkedIn, post</w:t>
            </w:r>
          </w:p>
        </w:tc>
        <w:tc>
          <w:tcPr>
            <w:tcW w:type="dxa" w:w="2041"/>
          </w:tcPr>
          <w:p>
            <w:r>
              <w:t>Video between 1:2.4 and 2.4:1</w:t>
            </w:r>
          </w:p>
        </w:tc>
        <w:tc>
          <w:tcPr>
            <w:tcW w:type="dxa" w:w="2494"/>
          </w:tcPr>
          <w:p>
            <w:r>
              <w:t>Video 3 seconds to 15 minutes, up to 5 GB</w:t>
            </w:r>
          </w:p>
        </w:tc>
        <w:tc>
          <w:tcPr>
            <w:tcW w:type="dxa" w:w="2835"/>
          </w:tcPr>
          <w:p>
            <w:r>
              <w:t>Up to 3,000 characters per post</w:t>
            </w:r>
          </w:p>
        </w:tc>
      </w:tr>
      <w:tr>
        <w:tc>
          <w:tcPr>
            <w:tcW w:type="dxa" w:w="2381"/>
          </w:tcPr>
          <w:p>
            <w:r>
              <w:t>YouTube Shorts</w:t>
            </w:r>
          </w:p>
        </w:tc>
        <w:tc>
          <w:tcPr>
            <w:tcW w:type="dxa" w:w="2041"/>
          </w:tcPr>
          <w:p>
            <w:r>
              <w:t>9:16 or 1:1</w:t>
            </w:r>
          </w:p>
        </w:tc>
        <w:tc>
          <w:tcPr>
            <w:tcW w:type="dxa" w:w="2494"/>
          </w:tcPr>
          <w:p>
            <w:r>
              <w:t>Up to 3 minutes</w:t>
            </w:r>
          </w:p>
        </w:tc>
        <w:tc>
          <w:tcPr>
            <w:tcW w:type="dxa" w:w="2835"/>
          </w:tcPr>
          <w:p>
            <w:r>
              <w:t>Wider than square becomes a regular video</w:t>
            </w:r>
          </w:p>
        </w:tc>
      </w:tr>
      <w:tr>
        <w:tc>
          <w:tcPr>
            <w:tcW w:type="dxa" w:w="2381"/>
          </w:tcPr>
          <w:p>
            <w:r>
              <w:t>TikTok</w:t>
            </w:r>
          </w:p>
        </w:tc>
        <w:tc>
          <w:tcPr>
            <w:tcW w:type="dxa" w:w="2041"/>
          </w:tcPr>
          <w:p>
            <w:r>
              <w:t>9:16 recommended</w:t>
            </w:r>
          </w:p>
        </w:tc>
        <w:tc>
          <w:tcPr>
            <w:tcW w:type="dxa" w:w="2494"/>
          </w:tcPr>
          <w:p>
            <w:r>
              <w:t>At least 540 x 960; ad video up to 10 minutes</w:t>
            </w:r>
          </w:p>
        </w:tc>
        <w:tc>
          <w:tcPr>
            <w:tcW w:type="dxa" w:w="2835"/>
          </w:tcPr>
          <w:p>
            <w:r>
              <w:t>Ad video up to 500 MB</w:t>
            </w:r>
          </w:p>
        </w:tc>
      </w:tr>
    </w:tbl>
    <w:p/>
    <w:p>
      <w:r>
        <w:rPr>
          <w:b w:val="0"/>
          <w:i/>
          <w:color w:val="4C5D6A"/>
          <w:sz w:val="17"/>
        </w:rPr>
        <w:t>Template by VBS Marketing, Ghent, Belgium. vbsmarketing.eu/en/templates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63B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3B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63B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63B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VBS Marketing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